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15" w:rsidRDefault="00801F15" w:rsidP="00801F1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</w:pPr>
      <w:r w:rsidRPr="00801F15"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  <w:t xml:space="preserve">Современные технологии все активнее входят в клиническую практику, - травматолог-ортопед из Германии </w:t>
      </w:r>
      <w:proofErr w:type="spellStart"/>
      <w:r w:rsidRPr="00801F15"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  <w:t>Эвальд</w:t>
      </w:r>
      <w:proofErr w:type="spellEnd"/>
      <w:r w:rsidRPr="00801F15"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  <w:t xml:space="preserve"> Геринг</w:t>
      </w:r>
    </w:p>
    <w:p w:rsidR="00801F15" w:rsidRPr="00801F15" w:rsidRDefault="00801F15" w:rsidP="00801F1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</w:pPr>
    </w:p>
    <w:p w:rsidR="00801F15" w:rsidRPr="00801F15" w:rsidRDefault="00801F15" w:rsidP="00801F1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1"/>
          <w:szCs w:val="21"/>
        </w:rPr>
      </w:pPr>
      <w:r w:rsidRPr="00801F15">
        <w:rPr>
          <w:rFonts w:ascii="Tahoma" w:eastAsia="Times New Roman" w:hAnsi="Tahoma" w:cs="Tahoma"/>
          <w:noProof/>
          <w:color w:val="111111"/>
          <w:sz w:val="21"/>
          <w:szCs w:val="21"/>
        </w:rPr>
        <w:drawing>
          <wp:inline distT="0" distB="0" distL="0" distR="0">
            <wp:extent cx="9525000" cy="5365750"/>
            <wp:effectExtent l="0" t="0" r="0" b="6350"/>
            <wp:docPr id="1" name="Рисунок 1" descr="https://cdn-0.aki.kg/cdn-st-0/qgZ/4/3392645.33115f8f1a49a2ba913c7a0e2a9b2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0.aki.kg/cdn-st-0/qgZ/4/3392645.33115f8f1a49a2ba913c7a0e2a9b23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3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F15" w:rsidRPr="00801F15" w:rsidRDefault="00801F15" w:rsidP="00801F15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>
        <w:rPr>
          <w:rFonts w:ascii="opensans" w:eastAsia="Times New Roman" w:hAnsi="opensans" w:cs="Times New Roman"/>
          <w:b/>
          <w:bCs/>
          <w:color w:val="111111"/>
          <w:sz w:val="24"/>
          <w:szCs w:val="24"/>
          <w:lang w:val="ru-RU"/>
        </w:rPr>
        <w:t xml:space="preserve">   </w:t>
      </w:r>
      <w:bookmarkStart w:id="0" w:name="_GoBack"/>
      <w:bookmarkEnd w:id="0"/>
      <w:r w:rsidRPr="00801F15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В КГМА 4 июля проходит научно-практическая конференция «Актуальные вопросы детской травматологии и ортопедии».</w:t>
      </w:r>
      <w:r w:rsidRPr="00801F15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</w:p>
    <w:p w:rsidR="00801F15" w:rsidRPr="00801F15" w:rsidRDefault="00801F15" w:rsidP="00801F15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801F15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Мероприятие приурочено к 90-летию </w:t>
      </w:r>
      <w:proofErr w:type="spellStart"/>
      <w:r w:rsidRPr="00801F15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Касымбека</w:t>
      </w:r>
      <w:proofErr w:type="spellEnd"/>
      <w:r w:rsidRPr="00801F15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Pr="00801F15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Тазабекова</w:t>
      </w:r>
      <w:proofErr w:type="spellEnd"/>
      <w:r w:rsidRPr="00801F15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— первого кандидата медицинских наук и основоположника детской ортопедии в Кыргызстане.</w:t>
      </w:r>
    </w:p>
    <w:p w:rsidR="00801F15" w:rsidRPr="00801F15" w:rsidRDefault="00801F15" w:rsidP="00801F15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801F15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Конференция собрала ведущих травматологов и ортопедов со всего мира. В Бишкек прибыли специалисты из США, Китая, России, Казахстана, Узбекистана и других стран. Среди участников — известный травматолог-ортопед Германии </w:t>
      </w:r>
      <w:proofErr w:type="spellStart"/>
      <w:r w:rsidRPr="00801F15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Эвальд</w:t>
      </w:r>
      <w:proofErr w:type="spellEnd"/>
      <w:r w:rsidRPr="00801F15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Геринг.</w:t>
      </w:r>
    </w:p>
    <w:p w:rsidR="00801F15" w:rsidRPr="00801F15" w:rsidRDefault="00801F15" w:rsidP="00801F15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О</w:t>
      </w:r>
      <w:r w:rsidRPr="00801F15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н отметил, что конференция играет важную роль не только для региона, но и в глобальном масштабе, поскольку демонстрирует актуальные достижения в медицине, новейшие технологии, хирургические методики и научные исследования.</w:t>
      </w:r>
      <w:r w:rsidRPr="00801F15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</w:p>
    <w:p w:rsidR="00801F15" w:rsidRPr="00801F15" w:rsidRDefault="00801F15" w:rsidP="00801F15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801F15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lastRenderedPageBreak/>
        <w:t>«Конференция очень важна особенно для молодежи, они очень много изучают для себя и для будущего. Сегодняшняя молодежь обладает высоким уровнем цифровой грамотности и быстро осваивает технологии, которые еще недавно казались фантастикой. Роботизированные операции, компьютерное моделирование, навигационные системы — все это становится частью повседневной клинической практики. И в этом молодое поколение зачастую опережает старшее, уверенно используя новые методы и подходы», - отметил он.</w:t>
      </w:r>
    </w:p>
    <w:p w:rsidR="00801F15" w:rsidRPr="00801F15" w:rsidRDefault="00801F15" w:rsidP="00801F15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801F15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Свой доклад Геринг посвятил вопросам организации </w:t>
      </w:r>
      <w:proofErr w:type="spellStart"/>
      <w:r w:rsidRPr="00801F15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травмоэкологической</w:t>
      </w:r>
      <w:proofErr w:type="spellEnd"/>
      <w:r w:rsidRPr="00801F15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системы и планирования в педиатрической травматологии в Германии. По его словам, несмотря на кажущуюся «непрактичность» темы, она имеет огромное значение для всей системы здравоохранения.</w:t>
      </w:r>
    </w:p>
    <w:p w:rsidR="00801F15" w:rsidRPr="00801F15" w:rsidRDefault="00801F15" w:rsidP="00801F15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801F15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«Мы говорим о необходимости стандартизации процессов. Нельзя допускать, чтобы каждый специалист действовал по-своему, без соблюдения общих принципов. Для этого нужны четкие базы, регламенты, протоколы. Это как дорожное движение: если нет правил — будут аварии. Медицинские учреждения должны соответствовать установленным стандартам, в том числе и по качеству протезов и оборудования. Только так можно обеспечить надежность, безопасность и эффективность лечения. Комплексный системный подход позволяет добиваться высоких результатов и улучшать качество медицинской помощи», - озвучил он.</w:t>
      </w:r>
      <w:r w:rsidRPr="00801F15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</w:p>
    <w:p w:rsidR="00D90D7D" w:rsidRPr="00801F15" w:rsidRDefault="00D90D7D">
      <w:pPr>
        <w:rPr>
          <w:lang w:val="ru-RU"/>
        </w:rPr>
      </w:pPr>
    </w:p>
    <w:sectPr w:rsidR="00D90D7D" w:rsidRPr="00801F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761E0"/>
    <w:multiLevelType w:val="multilevel"/>
    <w:tmpl w:val="5682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15"/>
    <w:rsid w:val="00801F15"/>
    <w:rsid w:val="00D9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7771"/>
  <w15:chartTrackingRefBased/>
  <w15:docId w15:val="{502850DB-9333-4FCF-9CAE-9F00097A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F15"/>
    <w:rPr>
      <w:color w:val="0000FF"/>
      <w:u w:val="single"/>
    </w:rPr>
  </w:style>
  <w:style w:type="character" w:customStyle="1" w:styleId="newstranslate">
    <w:name w:val="news_translate"/>
    <w:basedOn w:val="a0"/>
    <w:rsid w:val="00801F15"/>
  </w:style>
  <w:style w:type="paragraph" w:styleId="a4">
    <w:name w:val="Normal (Web)"/>
    <w:basedOn w:val="a"/>
    <w:uiPriority w:val="99"/>
    <w:semiHidden/>
    <w:unhideWhenUsed/>
    <w:rsid w:val="0080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25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477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Бексултан</dc:creator>
  <cp:keywords/>
  <dc:description/>
  <cp:lastModifiedBy>Бексултан</cp:lastModifiedBy>
  <cp:revision>1</cp:revision>
  <dcterms:created xsi:type="dcterms:W3CDTF">2025-07-23T18:34:00Z</dcterms:created>
  <dcterms:modified xsi:type="dcterms:W3CDTF">2025-07-23T18:36:00Z</dcterms:modified>
</cp:coreProperties>
</file>